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3B885" w14:textId="02FFCC14" w:rsidR="00F634C7" w:rsidRPr="00DF4A51" w:rsidRDefault="00F634C7" w:rsidP="00DF4A51">
      <w:pPr>
        <w:pStyle w:val="NormalWeb"/>
        <w:shd w:val="clear" w:color="auto" w:fill="FFFFFF"/>
        <w:spacing w:before="0" w:beforeAutospacing="0" w:after="0" w:afterAutospacing="0" w:line="360" w:lineRule="auto"/>
        <w:rPr>
          <w:b/>
          <w:bCs/>
          <w:color w:val="000000"/>
          <w:sz w:val="28"/>
          <w:szCs w:val="28"/>
          <w:lang w:val="vi-VN"/>
        </w:rPr>
      </w:pPr>
      <w:bookmarkStart w:id="0" w:name="dieu_34"/>
      <w:r w:rsidRPr="00DF4A51">
        <w:rPr>
          <w:b/>
          <w:bCs/>
          <w:color w:val="0070C0"/>
          <w:sz w:val="28"/>
          <w:szCs w:val="28"/>
          <w:bdr w:val="none" w:sz="0" w:space="0" w:color="auto" w:frame="1"/>
          <w:shd w:val="clear" w:color="auto" w:fill="FFFFFF"/>
        </w:rPr>
        <w:t>Bảo trì (tiếng Anh: Maintenance) là hoạt động chăm sóc kĩ thuật, điều chỉnh, sửa chữa hoặc thay thế một hoặc nhiều chi tiết hay cụm chi tiết máy.</w:t>
      </w:r>
    </w:p>
    <w:p w14:paraId="4678EA05" w14:textId="75194E3C" w:rsidR="00F634C7" w:rsidRPr="00DF4A51" w:rsidRDefault="00614983" w:rsidP="00DF4A51">
      <w:pPr>
        <w:pStyle w:val="NormalWeb"/>
        <w:shd w:val="clear" w:color="auto" w:fill="FFFFFF"/>
        <w:spacing w:before="0" w:beforeAutospacing="0" w:after="0" w:afterAutospacing="0" w:line="360" w:lineRule="auto"/>
        <w:rPr>
          <w:b/>
          <w:bCs/>
          <w:color w:val="000000"/>
          <w:sz w:val="28"/>
          <w:szCs w:val="28"/>
        </w:rPr>
      </w:pPr>
      <w:r w:rsidRPr="00DF4A51">
        <w:rPr>
          <w:b/>
          <w:bCs/>
          <w:color w:val="000000"/>
          <w:sz w:val="28"/>
          <w:szCs w:val="28"/>
        </w:rPr>
        <w:t>-------------------------------------------------------------------------------------------------</w:t>
      </w:r>
    </w:p>
    <w:p w14:paraId="6DE13DDE" w14:textId="77777777" w:rsidR="00614983" w:rsidRPr="00DF4A51" w:rsidRDefault="00614983" w:rsidP="00DF4A51">
      <w:pPr>
        <w:shd w:val="clear" w:color="auto" w:fill="FFFFFF"/>
        <w:spacing w:before="225" w:after="225" w:line="360" w:lineRule="auto"/>
        <w:jc w:val="both"/>
        <w:rPr>
          <w:rFonts w:ascii="Times New Roman" w:eastAsia="Times New Roman" w:hAnsi="Times New Roman" w:cs="Times New Roman"/>
          <w:color w:val="000000"/>
          <w:sz w:val="28"/>
          <w:szCs w:val="28"/>
          <w:lang w:eastAsia="en-GB"/>
        </w:rPr>
      </w:pPr>
      <w:r w:rsidRPr="00DF4A51">
        <w:rPr>
          <w:rFonts w:ascii="Times New Roman" w:eastAsia="Times New Roman" w:hAnsi="Times New Roman" w:cs="Times New Roman"/>
          <w:color w:val="000000"/>
          <w:sz w:val="28"/>
          <w:szCs w:val="28"/>
          <w:lang w:eastAsia="en-GB"/>
        </w:rPr>
        <w:t>Điều 100 LNO</w:t>
      </w:r>
    </w:p>
    <w:p w14:paraId="750F5DE3" w14:textId="77777777" w:rsidR="00614983" w:rsidRPr="00DF4A51" w:rsidRDefault="00614983" w:rsidP="00DF4A51">
      <w:pPr>
        <w:shd w:val="clear" w:color="auto" w:fill="FFFFFF"/>
        <w:spacing w:before="225" w:after="225" w:line="360" w:lineRule="auto"/>
        <w:jc w:val="both"/>
        <w:rPr>
          <w:rFonts w:ascii="Times New Roman" w:eastAsia="Times New Roman" w:hAnsi="Times New Roman" w:cs="Times New Roman"/>
          <w:color w:val="000000"/>
          <w:sz w:val="28"/>
          <w:szCs w:val="28"/>
          <w:lang w:eastAsia="en-GB"/>
        </w:rPr>
      </w:pPr>
      <w:r w:rsidRPr="00DF4A51">
        <w:rPr>
          <w:rFonts w:ascii="Times New Roman" w:eastAsia="Times New Roman" w:hAnsi="Times New Roman" w:cs="Times New Roman"/>
          <w:color w:val="000000"/>
          <w:sz w:val="28"/>
          <w:szCs w:val="28"/>
          <w:lang w:eastAsia="en-GB"/>
        </w:rPr>
        <w:t>2. Phần sở hữu chung của nhà chung cư bao gồm:</w:t>
      </w:r>
    </w:p>
    <w:p w14:paraId="6991D190" w14:textId="77777777" w:rsidR="00614983" w:rsidRPr="00DF4A51" w:rsidRDefault="00614983" w:rsidP="00DF4A51">
      <w:pPr>
        <w:shd w:val="clear" w:color="auto" w:fill="FFFFFF"/>
        <w:spacing w:before="225" w:after="225" w:line="360" w:lineRule="auto"/>
        <w:jc w:val="both"/>
        <w:rPr>
          <w:rFonts w:ascii="Times New Roman" w:eastAsia="Times New Roman" w:hAnsi="Times New Roman" w:cs="Times New Roman"/>
          <w:color w:val="000000"/>
          <w:sz w:val="28"/>
          <w:szCs w:val="28"/>
          <w:lang w:eastAsia="en-GB"/>
        </w:rPr>
      </w:pPr>
      <w:r w:rsidRPr="00DF4A51">
        <w:rPr>
          <w:rFonts w:ascii="Times New Roman" w:eastAsia="Times New Roman" w:hAnsi="Times New Roman" w:cs="Times New Roman"/>
          <w:color w:val="000000"/>
          <w:sz w:val="28"/>
          <w:szCs w:val="28"/>
          <w:lang w:eastAsia="en-GB"/>
        </w:rPr>
        <w:t>a) Phần diện tích còn lại của nhà chung cư ngoài phần diện tích thuộc sở hữu riêng quy định tại khoản 1 Điều này; nhà sinh hoạt cộng đồng của nhà chung cư;</w:t>
      </w:r>
    </w:p>
    <w:p w14:paraId="1A216425" w14:textId="77777777" w:rsidR="00614983" w:rsidRPr="00DF4A51" w:rsidRDefault="00614983" w:rsidP="00DF4A51">
      <w:pPr>
        <w:pBdr>
          <w:bottom w:val="single" w:sz="6" w:space="1" w:color="auto"/>
        </w:pBdr>
        <w:shd w:val="clear" w:color="auto" w:fill="FFFFFF"/>
        <w:spacing w:before="225" w:after="225" w:line="360" w:lineRule="auto"/>
        <w:jc w:val="both"/>
        <w:rPr>
          <w:rFonts w:ascii="Times New Roman" w:eastAsia="Times New Roman" w:hAnsi="Times New Roman" w:cs="Times New Roman"/>
          <w:color w:val="000000"/>
          <w:sz w:val="28"/>
          <w:szCs w:val="28"/>
          <w:lang w:eastAsia="en-GB"/>
        </w:rPr>
      </w:pPr>
      <w:r w:rsidRPr="00DF4A51">
        <w:rPr>
          <w:rFonts w:ascii="Times New Roman" w:eastAsia="Times New Roman" w:hAnsi="Times New Roman" w:cs="Times New Roman"/>
          <w:color w:val="000000"/>
          <w:sz w:val="28"/>
          <w:szCs w:val="28"/>
          <w:lang w:eastAsia="en-GB"/>
        </w:rPr>
        <w:t xml:space="preserve">b) Không gian và hệ thống kết cấu chịu lực, trang thiết bị kỹ thuật dùng chung trong nhà chung cư bao gồm khung, cột, tường chịu lực, tường bao ngôi nhà, tường phân chia các căn hộ, sàn, mái, sân thượng, hành lang, cầu thang bộ, thang máy, đường thoát hiểm, lồng xả rác, hộp kỹ thuật, </w:t>
      </w:r>
      <w:r w:rsidRPr="00DF4A51">
        <w:rPr>
          <w:rFonts w:ascii="Times New Roman" w:eastAsia="Times New Roman" w:hAnsi="Times New Roman" w:cs="Times New Roman"/>
          <w:b/>
          <w:bCs/>
          <w:color w:val="FF0000"/>
          <w:sz w:val="28"/>
          <w:szCs w:val="28"/>
          <w:lang w:eastAsia="en-GB"/>
        </w:rPr>
        <w:t>hệ thống cấp điện</w:t>
      </w:r>
      <w:r w:rsidRPr="00DF4A51">
        <w:rPr>
          <w:rFonts w:ascii="Times New Roman" w:eastAsia="Times New Roman" w:hAnsi="Times New Roman" w:cs="Times New Roman"/>
          <w:color w:val="000000"/>
          <w:sz w:val="28"/>
          <w:szCs w:val="28"/>
          <w:lang w:eastAsia="en-GB"/>
        </w:rPr>
        <w:t>, cấp nước, cấp ga, hệ thống thông tin liên lạc, phát thanh, truyền hình, thoát nước, bể phốt, thu lôi, cứu hỏa và các phần khác không thuộc phần sở hữu riêng của chủ sở hữu nhà chung cư;</w:t>
      </w:r>
    </w:p>
    <w:p w14:paraId="599CC292" w14:textId="77777777" w:rsidR="00614983" w:rsidRPr="00DF4A51" w:rsidRDefault="00614983" w:rsidP="00DF4A51">
      <w:pPr>
        <w:pStyle w:val="NormalWeb"/>
        <w:shd w:val="clear" w:color="auto" w:fill="FFFFFF"/>
        <w:spacing w:before="0" w:beforeAutospacing="0" w:after="0" w:afterAutospacing="0" w:line="360" w:lineRule="auto"/>
        <w:rPr>
          <w:b/>
          <w:bCs/>
          <w:color w:val="000000"/>
          <w:sz w:val="28"/>
          <w:szCs w:val="28"/>
          <w:lang w:val="vi-VN"/>
        </w:rPr>
      </w:pPr>
    </w:p>
    <w:p w14:paraId="4AE2FC4E" w14:textId="772ECDDE" w:rsidR="0032368E" w:rsidRPr="00DF4A51" w:rsidRDefault="0032368E" w:rsidP="00DF4A51">
      <w:pPr>
        <w:pStyle w:val="NormalWeb"/>
        <w:shd w:val="clear" w:color="auto" w:fill="FFFFFF"/>
        <w:spacing w:before="0" w:beforeAutospacing="0" w:after="0" w:afterAutospacing="0" w:line="360" w:lineRule="auto"/>
        <w:rPr>
          <w:color w:val="000000"/>
          <w:sz w:val="28"/>
          <w:szCs w:val="28"/>
        </w:rPr>
      </w:pPr>
      <w:r w:rsidRPr="00DF4A51">
        <w:rPr>
          <w:b/>
          <w:bCs/>
          <w:color w:val="000000"/>
          <w:sz w:val="28"/>
          <w:szCs w:val="28"/>
          <w:lang w:val="vi-VN"/>
        </w:rPr>
        <w:t>Điều 34</w:t>
      </w:r>
      <w:r w:rsidR="00F634C7" w:rsidRPr="00DF4A51">
        <w:rPr>
          <w:b/>
          <w:bCs/>
          <w:color w:val="000000"/>
          <w:sz w:val="28"/>
          <w:szCs w:val="28"/>
        </w:rPr>
        <w:t xml:space="preserve"> – TT 02</w:t>
      </w:r>
      <w:r w:rsidRPr="00DF4A51">
        <w:rPr>
          <w:b/>
          <w:bCs/>
          <w:color w:val="000000"/>
          <w:sz w:val="28"/>
          <w:szCs w:val="28"/>
          <w:lang w:val="vi-VN"/>
        </w:rPr>
        <w:t>. Các hạng mục của nhà chung cư được sử dụng kinh phí bảo trì phần sở hữu chung để bảo trì</w:t>
      </w:r>
      <w:bookmarkEnd w:id="0"/>
    </w:p>
    <w:p w14:paraId="00F61F3F" w14:textId="77777777" w:rsidR="0032368E" w:rsidRPr="00DF4A51" w:rsidRDefault="0032368E" w:rsidP="00DF4A51">
      <w:pPr>
        <w:pStyle w:val="NormalWeb"/>
        <w:shd w:val="clear" w:color="auto" w:fill="FFFFFF"/>
        <w:spacing w:before="0" w:beforeAutospacing="0" w:after="120" w:afterAutospacing="0" w:line="360" w:lineRule="auto"/>
        <w:rPr>
          <w:color w:val="000000"/>
          <w:sz w:val="28"/>
          <w:szCs w:val="28"/>
        </w:rPr>
      </w:pPr>
      <w:r w:rsidRPr="00DF4A51">
        <w:rPr>
          <w:color w:val="000000"/>
          <w:sz w:val="28"/>
          <w:szCs w:val="28"/>
          <w:lang w:val="vi-VN"/>
        </w:rPr>
        <w:t>1. Bảo trì các hạng mục và phần diện tích thuộc sở hữu chung quy định tại Điểm a và Điểm b Khoản 2 Điều 100 của Luật Nhà ở.</w:t>
      </w:r>
    </w:p>
    <w:p w14:paraId="7D195E5E" w14:textId="77777777" w:rsidR="0032368E" w:rsidRPr="00DF4A51" w:rsidRDefault="0032368E" w:rsidP="00DF4A51">
      <w:pPr>
        <w:pStyle w:val="NormalWeb"/>
        <w:shd w:val="clear" w:color="auto" w:fill="FFFFFF"/>
        <w:spacing w:before="0" w:beforeAutospacing="0" w:after="120" w:afterAutospacing="0" w:line="360" w:lineRule="auto"/>
        <w:rPr>
          <w:color w:val="000000"/>
          <w:sz w:val="28"/>
          <w:szCs w:val="28"/>
        </w:rPr>
      </w:pPr>
      <w:r w:rsidRPr="00DF4A51">
        <w:rPr>
          <w:color w:val="000000"/>
          <w:sz w:val="28"/>
          <w:szCs w:val="28"/>
          <w:lang w:val="vi-VN"/>
        </w:rPr>
        <w:t xml:space="preserve">2. Bảo trì hệ thống các thiết bị thuộc sở hữu chung của nhà chung cư, bao gồm thang máy, máy phát điện, máy bơm nước, hệ thống thông gió, </w:t>
      </w:r>
      <w:r w:rsidRPr="00DF4A51">
        <w:rPr>
          <w:b/>
          <w:bCs/>
          <w:color w:val="FF0000"/>
          <w:sz w:val="28"/>
          <w:szCs w:val="28"/>
          <w:lang w:val="vi-VN"/>
        </w:rPr>
        <w:t>hệ thống cấp điện chiếu sáng</w:t>
      </w:r>
      <w:r w:rsidRPr="00DF4A51">
        <w:rPr>
          <w:color w:val="000000"/>
          <w:sz w:val="28"/>
          <w:szCs w:val="28"/>
          <w:lang w:val="vi-VN"/>
        </w:rPr>
        <w:t xml:space="preserve">, điện sinh hoạt, </w:t>
      </w:r>
      <w:r w:rsidRPr="00DF4A51">
        <w:rPr>
          <w:b/>
          <w:bCs/>
          <w:color w:val="FF0000"/>
          <w:sz w:val="28"/>
          <w:szCs w:val="28"/>
          <w:lang w:val="vi-VN"/>
        </w:rPr>
        <w:t>các thiết bị điện dùng chung</w:t>
      </w:r>
      <w:r w:rsidRPr="00DF4A51">
        <w:rPr>
          <w:color w:val="000000"/>
          <w:sz w:val="28"/>
          <w:szCs w:val="28"/>
          <w:lang w:val="vi-VN"/>
        </w:rPr>
        <w:t>, hệ thống cấp, thoát nước, hệ thống cấp ga, lò sưởi trung tâm, phát thanh truyền hình, thông tin liên lạc, phòng cháy, chữa cháy, cột thu lôi và các thiết bị khác dùng chung cho nhà chung cư.</w:t>
      </w:r>
    </w:p>
    <w:p w14:paraId="51463BFA" w14:textId="77777777" w:rsidR="0032368E" w:rsidRPr="00DF4A51" w:rsidRDefault="0032368E" w:rsidP="00DF4A51">
      <w:pPr>
        <w:pStyle w:val="NormalWeb"/>
        <w:shd w:val="clear" w:color="auto" w:fill="FFFFFF"/>
        <w:spacing w:before="0" w:beforeAutospacing="0" w:after="120" w:afterAutospacing="0" w:line="360" w:lineRule="auto"/>
        <w:rPr>
          <w:color w:val="000000"/>
          <w:sz w:val="28"/>
          <w:szCs w:val="28"/>
        </w:rPr>
      </w:pPr>
      <w:r w:rsidRPr="00DF4A51">
        <w:rPr>
          <w:color w:val="000000"/>
          <w:sz w:val="28"/>
          <w:szCs w:val="28"/>
          <w:lang w:val="vi-VN"/>
        </w:rPr>
        <w:lastRenderedPageBreak/>
        <w:t>3. Bảo trì hệ thống hạ tầng kỹ thuật bên ngoài kết nối với nhà chung cư; các công trình công cộng quy định tại Điểm d Khoản 2 Điều 100 của Luật Nhà ở.</w:t>
      </w:r>
    </w:p>
    <w:p w14:paraId="0E77C68E" w14:textId="77777777" w:rsidR="0032368E" w:rsidRPr="00DF4A51" w:rsidRDefault="0032368E" w:rsidP="00DF4A51">
      <w:pPr>
        <w:pStyle w:val="NormalWeb"/>
        <w:shd w:val="clear" w:color="auto" w:fill="FFFFFF"/>
        <w:spacing w:before="0" w:beforeAutospacing="0" w:after="120" w:afterAutospacing="0" w:line="360" w:lineRule="auto"/>
        <w:rPr>
          <w:color w:val="000000"/>
          <w:sz w:val="28"/>
          <w:szCs w:val="28"/>
        </w:rPr>
      </w:pPr>
      <w:r w:rsidRPr="00DF4A51">
        <w:rPr>
          <w:color w:val="000000"/>
          <w:sz w:val="28"/>
          <w:szCs w:val="28"/>
          <w:lang w:val="vi-VN"/>
        </w:rPr>
        <w:t>4. Xử lý nước thải ứ nghẹt, hút bể phốt định kỳ; cấy vi sinh cho hệ thống nước thải của nhà chung cư.</w:t>
      </w:r>
    </w:p>
    <w:p w14:paraId="2408FC2C" w14:textId="77777777" w:rsidR="0032368E" w:rsidRPr="00DF4A51" w:rsidRDefault="0032368E" w:rsidP="00DF4A51">
      <w:pPr>
        <w:pStyle w:val="NormalWeb"/>
        <w:pBdr>
          <w:bottom w:val="single" w:sz="6" w:space="1" w:color="auto"/>
        </w:pBdr>
        <w:shd w:val="clear" w:color="auto" w:fill="FFFFFF"/>
        <w:spacing w:before="0" w:beforeAutospacing="0" w:after="120" w:afterAutospacing="0" w:line="360" w:lineRule="auto"/>
        <w:rPr>
          <w:color w:val="000000"/>
          <w:sz w:val="28"/>
          <w:szCs w:val="28"/>
        </w:rPr>
      </w:pPr>
      <w:r w:rsidRPr="00DF4A51">
        <w:rPr>
          <w:color w:val="000000"/>
          <w:sz w:val="28"/>
          <w:szCs w:val="28"/>
          <w:lang w:val="vi-VN"/>
        </w:rPr>
        <w:t>5. Các hạng mục khác của nhà chung cư thuộc quyền sở hữu chung của các chủ sở hữu nhà chung cư theo thỏa thuận trong hợp đồng mua bán, thuê mua căn hộ hoặc theo quy định của pháp luật về nhà ở.</w:t>
      </w:r>
    </w:p>
    <w:p w14:paraId="4706FEE8" w14:textId="77777777" w:rsidR="0032368E" w:rsidRPr="00DF4A51" w:rsidRDefault="0032368E" w:rsidP="00DF4A51">
      <w:pPr>
        <w:shd w:val="clear" w:color="auto" w:fill="FFFFFF"/>
        <w:spacing w:before="225" w:after="225" w:line="360" w:lineRule="auto"/>
        <w:jc w:val="both"/>
        <w:rPr>
          <w:rFonts w:ascii="Times New Roman" w:eastAsia="Times New Roman" w:hAnsi="Times New Roman" w:cs="Times New Roman"/>
          <w:color w:val="000000"/>
          <w:sz w:val="28"/>
          <w:szCs w:val="28"/>
          <w:lang w:eastAsia="en-GB"/>
        </w:rPr>
      </w:pPr>
      <w:r w:rsidRPr="00DF4A51">
        <w:rPr>
          <w:rFonts w:ascii="Times New Roman" w:eastAsia="Times New Roman" w:hAnsi="Times New Roman" w:cs="Times New Roman"/>
          <w:color w:val="000000"/>
          <w:sz w:val="28"/>
          <w:szCs w:val="28"/>
          <w:lang w:eastAsia="en-GB"/>
        </w:rPr>
        <w:t>c) Hệ thống hạ tầng kỹ thuật bên ngoài nhưng được kết nối với nhà chung cư đó, trừ hệ thống hạ tầng kỹ thuật sử dụng vào mục đích công cộng hoặc thuộc diện phải bàn giao cho Nhà nước hoặc giao cho chủ đầu tư quản lý theo nội dung dự án đã được phê duyệt;</w:t>
      </w:r>
    </w:p>
    <w:p w14:paraId="726DEBC3" w14:textId="77777777" w:rsidR="0032368E" w:rsidRPr="00DF4A51" w:rsidRDefault="0032368E" w:rsidP="00DF4A51">
      <w:pPr>
        <w:shd w:val="clear" w:color="auto" w:fill="FFFFFF"/>
        <w:spacing w:before="225" w:after="225" w:line="360" w:lineRule="auto"/>
        <w:jc w:val="both"/>
        <w:rPr>
          <w:rFonts w:ascii="Times New Roman" w:eastAsia="Times New Roman" w:hAnsi="Times New Roman" w:cs="Times New Roman"/>
          <w:color w:val="000000"/>
          <w:sz w:val="28"/>
          <w:szCs w:val="28"/>
          <w:lang w:eastAsia="en-GB"/>
        </w:rPr>
      </w:pPr>
      <w:r w:rsidRPr="00DF4A51">
        <w:rPr>
          <w:rFonts w:ascii="Times New Roman" w:eastAsia="Times New Roman" w:hAnsi="Times New Roman" w:cs="Times New Roman"/>
          <w:color w:val="000000"/>
          <w:sz w:val="28"/>
          <w:szCs w:val="28"/>
          <w:lang w:eastAsia="en-GB"/>
        </w:rPr>
        <w:t>d) Các công trình công cộng trong khu vực nhà chung cư nhưng không thuộc diện đầu tư xây dựng để kinh doanh hoặc phải bàn giao cho Nhà nước theo nội dung dự án đã được duyệt bao gồm sân chung, vườn hoa, công viên và các công trình khác được xác định trong nội dung của dự án đầu tư xây dựng nhà ở được phê duyệt.</w:t>
      </w:r>
    </w:p>
    <w:p w14:paraId="5BA4DB27" w14:textId="77777777" w:rsidR="0032368E" w:rsidRPr="00DF4A51" w:rsidRDefault="0032368E" w:rsidP="00DF4A51">
      <w:pPr>
        <w:spacing w:line="360" w:lineRule="auto"/>
        <w:rPr>
          <w:rFonts w:ascii="Times New Roman" w:hAnsi="Times New Roman" w:cs="Times New Roman"/>
          <w:sz w:val="28"/>
          <w:szCs w:val="28"/>
        </w:rPr>
      </w:pPr>
    </w:p>
    <w:sectPr w:rsidR="0032368E" w:rsidRPr="00DF4A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68E"/>
    <w:rsid w:val="0032368E"/>
    <w:rsid w:val="003B23AE"/>
    <w:rsid w:val="00614983"/>
    <w:rsid w:val="008F24C9"/>
    <w:rsid w:val="00A7018D"/>
    <w:rsid w:val="00DF4A51"/>
    <w:rsid w:val="00F63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0F685"/>
  <w15:chartTrackingRefBased/>
  <w15:docId w15:val="{6F0A620D-F577-4CB9-BAB3-08EE486DF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236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Hai Sam</dc:creator>
  <cp:keywords/>
  <dc:description/>
  <cp:lastModifiedBy>Le Hai Sam</cp:lastModifiedBy>
  <cp:revision>4</cp:revision>
  <dcterms:created xsi:type="dcterms:W3CDTF">2022-11-08T03:35:00Z</dcterms:created>
  <dcterms:modified xsi:type="dcterms:W3CDTF">2023-07-08T04:57:00Z</dcterms:modified>
</cp:coreProperties>
</file>